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1120" w:rsidRDefault="00081120" w:rsidP="00081120">
      <w:pPr>
        <w:ind w:firstLine="0"/>
      </w:pPr>
    </w:p>
    <w:p w:rsidR="00081120" w:rsidRDefault="00081120"/>
    <w:p w:rsidR="00081120" w:rsidRDefault="00081120"/>
    <w:p w:rsidR="00081120" w:rsidRDefault="00081120"/>
    <w:p w:rsidR="00081120" w:rsidRDefault="00081120"/>
    <w:p w:rsidR="00081120" w:rsidRDefault="00081120"/>
    <w:p w:rsidR="00081120" w:rsidRDefault="00081120"/>
    <w:p w:rsidR="00081120" w:rsidRDefault="00081120"/>
    <w:p w:rsidR="00081120" w:rsidRDefault="00081120" w:rsidP="00081120">
      <w:pPr>
        <w:ind w:firstLine="0"/>
        <w:jc w:val="center"/>
      </w:pPr>
      <w:r>
        <w:t>Role of Values and Beliefs in Texas Government</w:t>
      </w:r>
    </w:p>
    <w:p w:rsidR="00081120" w:rsidRDefault="00081120" w:rsidP="00081120">
      <w:pPr>
        <w:ind w:firstLine="0"/>
        <w:jc w:val="center"/>
      </w:pPr>
      <w:r>
        <w:t>Student’s Name</w:t>
      </w:r>
    </w:p>
    <w:p w:rsidR="00081120" w:rsidRDefault="00081120" w:rsidP="00081120">
      <w:pPr>
        <w:ind w:firstLine="0"/>
        <w:jc w:val="center"/>
      </w:pPr>
      <w:r>
        <w:t>Institutional Affiliation</w:t>
      </w:r>
      <w:r>
        <w:br w:type="page"/>
      </w:r>
    </w:p>
    <w:p w:rsidR="00081120" w:rsidRDefault="00081120" w:rsidP="00081120">
      <w:pPr>
        <w:ind w:firstLine="0"/>
        <w:jc w:val="center"/>
      </w:pPr>
      <w:bookmarkStart w:id="0" w:name="_GoBack"/>
      <w:r>
        <w:lastRenderedPageBreak/>
        <w:t xml:space="preserve">Role of Values and Beliefs in Texas Government </w:t>
      </w:r>
    </w:p>
    <w:bookmarkEnd w:id="0"/>
    <w:p w:rsidR="002C20DB" w:rsidRDefault="00A57BBA">
      <w:r>
        <w:t>In Texas, people are taught certain values and beliefs right from childhood</w:t>
      </w:r>
      <w:r w:rsidR="002C20DB">
        <w:t>. The upbringing of children is such that the values are molded deep in their hearts hence they will always behave in an ethical way throughout their lives. These values and beliefs hinder them from engaging in un-ethical practices. Thus, their decisions at whatever sector whether in politics or in other areas are influenced by the values and beliefs they have acquired since childhood</w:t>
      </w:r>
      <w:r w:rsidR="00081120">
        <w:t xml:space="preserve"> (</w:t>
      </w:r>
      <w:r w:rsidR="00081120" w:rsidRPr="00081120">
        <w:rPr>
          <w:rFonts w:cs="Times New Roman"/>
          <w:color w:val="222222"/>
          <w:szCs w:val="24"/>
          <w:shd w:val="clear" w:color="auto" w:fill="FFFFFF"/>
        </w:rPr>
        <w:t>Davenpor</w:t>
      </w:r>
      <w:r w:rsidR="00081120">
        <w:rPr>
          <w:rFonts w:cs="Times New Roman"/>
          <w:color w:val="222222"/>
          <w:szCs w:val="24"/>
          <w:shd w:val="clear" w:color="auto" w:fill="FFFFFF"/>
        </w:rPr>
        <w:t xml:space="preserve"> et al., 2015)</w:t>
      </w:r>
      <w:r w:rsidR="002C20DB">
        <w:t xml:space="preserve">. However, it is important to note that these values have not borne fruits in totality. The reason is because Texas is still facing the challenge of corruption. Corruption is being practiced from government offices to private arena. Most people are engaging in corruption and especially those holding high positions in the government. </w:t>
      </w:r>
    </w:p>
    <w:p w:rsidR="00125278" w:rsidRDefault="002C20DB">
      <w:r>
        <w:t xml:space="preserve">The most important ethical problem facing Texas is corruption. </w:t>
      </w:r>
      <w:r w:rsidR="000661A3">
        <w:t xml:space="preserve">Corruption can be defined as a dishonest or fraudulent act especially when it is committed by people in power. Although bribes are the most form of corruption, it can occur in many other ways such as when one is denied justice and when fairness is not upheld. </w:t>
      </w:r>
      <w:r>
        <w:t xml:space="preserve">Corruption </w:t>
      </w:r>
      <w:r w:rsidR="000661A3">
        <w:t xml:space="preserve">is a vice that is inhibits the growth and economic stability of a country. Although Texas is doing pretty well, it could be more advanced were it not for the widespread corruption. The main area where when corruption is practiced a country shakes is in the political arena. Leaders is Texas have been accused of taking bribes, engaging in illegal deals, and manipulating the system for their own gain. </w:t>
      </w:r>
      <w:r>
        <w:t xml:space="preserve">  </w:t>
      </w:r>
    </w:p>
    <w:p w:rsidR="000661A3" w:rsidRDefault="000661A3">
      <w:r>
        <w:t xml:space="preserve">Corruption is a challenge that directly touches the progress of a nation because it only benefits a few people. Mostly it is the rich who benefit because they can afford huge sums of money to illegally pay for services. For instance, when one has filed a cause, the accused can bribe the judges so that they can make a ruling in their favor. In such a scenario, the complainant is denied justice because of corruption. The greater impact of denying a person justice is that other rogue person will commit such crimes since they are confident they will get away with it. Corruption therefore breeds wickedness and oppression of the weak and the poor. </w:t>
      </w:r>
    </w:p>
    <w:p w:rsidR="00081120" w:rsidRDefault="000661A3">
      <w:r>
        <w:t>Another way in which corruption relates to a country at large is when leaders manipulate the electoral process in favor of a certain candidate. The result is that an incompetent leader is given the responsibility to lead a nation, to make policies and laws that favor the common citizen, and most importantly to implement the law for the benefit of the nation</w:t>
      </w:r>
      <w:r w:rsidR="00081120">
        <w:t xml:space="preserve"> (</w:t>
      </w:r>
      <w:r w:rsidR="00081120" w:rsidRPr="00081120">
        <w:rPr>
          <w:rFonts w:cs="Times New Roman"/>
          <w:color w:val="222222"/>
          <w:szCs w:val="24"/>
          <w:shd w:val="clear" w:color="auto" w:fill="FFFFFF"/>
        </w:rPr>
        <w:t>Rodriguez</w:t>
      </w:r>
      <w:r w:rsidR="00081120">
        <w:rPr>
          <w:rFonts w:cs="Times New Roman"/>
          <w:color w:val="222222"/>
          <w:szCs w:val="24"/>
          <w:shd w:val="clear" w:color="auto" w:fill="FFFFFF"/>
        </w:rPr>
        <w:t xml:space="preserve"> et al., 2005)</w:t>
      </w:r>
      <w:r>
        <w:t xml:space="preserve">. An incompetent leader will definitely be unable to fulfil their responsibilities or even to make substantial proposal that promote the well-being of the citizen. A country will in such a case become economically retarded and it is the people who will suffer. </w:t>
      </w:r>
    </w:p>
    <w:p w:rsidR="00081120" w:rsidRDefault="00081120">
      <w:r>
        <w:t xml:space="preserve">When a country is economically unstable, it means the rate of unemployment is high and the gap between the rich and the poor is very wide. The people are forced to use dubious methods to get food. They engage is pickpocketing, stealing, forgery, deception, and such other malicious actions as survival tactics. </w:t>
      </w:r>
    </w:p>
    <w:p w:rsidR="00081120" w:rsidRDefault="00081120">
      <w:r>
        <w:t xml:space="preserve">A country that is not government by ethics and certain values is therefore at risk of collapsing. Texas is not badly off but with the high rate of corruption, progress will be delayed. The government should therefore use all means possible to fight the vice. </w:t>
      </w:r>
    </w:p>
    <w:p w:rsidR="00081120" w:rsidRDefault="00081120" w:rsidP="00081120">
      <w:pPr>
        <w:ind w:firstLine="0"/>
        <w:jc w:val="center"/>
      </w:pPr>
      <w:r>
        <w:br w:type="page"/>
      </w:r>
    </w:p>
    <w:p w:rsidR="00081120" w:rsidRDefault="00081120" w:rsidP="00081120">
      <w:pPr>
        <w:ind w:firstLine="0"/>
        <w:jc w:val="center"/>
      </w:pPr>
      <w:r>
        <w:t>References</w:t>
      </w:r>
    </w:p>
    <w:p w:rsidR="00081120" w:rsidRPr="00081120" w:rsidRDefault="00081120" w:rsidP="00081120">
      <w:pPr>
        <w:ind w:left="720" w:hanging="720"/>
        <w:rPr>
          <w:rFonts w:cs="Times New Roman"/>
          <w:color w:val="222222"/>
          <w:szCs w:val="24"/>
          <w:shd w:val="clear" w:color="auto" w:fill="FFFFFF"/>
        </w:rPr>
      </w:pPr>
      <w:r w:rsidRPr="00081120">
        <w:rPr>
          <w:rFonts w:cs="Times New Roman"/>
          <w:color w:val="222222"/>
          <w:szCs w:val="24"/>
          <w:shd w:val="clear" w:color="auto" w:fill="FFFFFF"/>
        </w:rPr>
        <w:t>Davenport, M., Thompson, J., &amp; Templeton, N. R. (2015). The Teaching of the Code of Ethics and Standard Practices for Texas Educator Preparation Programs. </w:t>
      </w:r>
      <w:r w:rsidRPr="00081120">
        <w:rPr>
          <w:rFonts w:cs="Times New Roman"/>
          <w:i/>
          <w:iCs/>
          <w:color w:val="222222"/>
          <w:szCs w:val="24"/>
          <w:shd w:val="clear" w:color="auto" w:fill="FFFFFF"/>
        </w:rPr>
        <w:t>International Journal of Educational Leadership Preparation</w:t>
      </w:r>
      <w:r w:rsidRPr="00081120">
        <w:rPr>
          <w:rFonts w:cs="Times New Roman"/>
          <w:color w:val="222222"/>
          <w:szCs w:val="24"/>
          <w:shd w:val="clear" w:color="auto" w:fill="FFFFFF"/>
        </w:rPr>
        <w:t>, </w:t>
      </w:r>
      <w:r w:rsidRPr="00081120">
        <w:rPr>
          <w:rFonts w:cs="Times New Roman"/>
          <w:i/>
          <w:iCs/>
          <w:color w:val="222222"/>
          <w:szCs w:val="24"/>
          <w:shd w:val="clear" w:color="auto" w:fill="FFFFFF"/>
        </w:rPr>
        <w:t>10</w:t>
      </w:r>
      <w:r w:rsidRPr="00081120">
        <w:rPr>
          <w:rFonts w:cs="Times New Roman"/>
          <w:color w:val="222222"/>
          <w:szCs w:val="24"/>
          <w:shd w:val="clear" w:color="auto" w:fill="FFFFFF"/>
        </w:rPr>
        <w:t>(2), 82-95.</w:t>
      </w:r>
    </w:p>
    <w:p w:rsidR="00081120" w:rsidRPr="00081120" w:rsidRDefault="00081120" w:rsidP="00081120">
      <w:pPr>
        <w:ind w:left="720" w:hanging="720"/>
        <w:rPr>
          <w:rFonts w:cs="Times New Roman"/>
          <w:szCs w:val="24"/>
        </w:rPr>
      </w:pPr>
      <w:r w:rsidRPr="00081120">
        <w:rPr>
          <w:rFonts w:cs="Times New Roman"/>
          <w:color w:val="222222"/>
          <w:szCs w:val="24"/>
          <w:shd w:val="clear" w:color="auto" w:fill="FFFFFF"/>
        </w:rPr>
        <w:t>Rodriguez, P., Uhlenbruck, K., &amp; Eden, L. (2005). Government corruption and the entry strategies of multinationals. </w:t>
      </w:r>
      <w:r w:rsidRPr="00081120">
        <w:rPr>
          <w:rFonts w:cs="Times New Roman"/>
          <w:i/>
          <w:iCs/>
          <w:color w:val="222222"/>
          <w:szCs w:val="24"/>
          <w:shd w:val="clear" w:color="auto" w:fill="FFFFFF"/>
        </w:rPr>
        <w:t>Academy of management review</w:t>
      </w:r>
      <w:r w:rsidRPr="00081120">
        <w:rPr>
          <w:rFonts w:cs="Times New Roman"/>
          <w:color w:val="222222"/>
          <w:szCs w:val="24"/>
          <w:shd w:val="clear" w:color="auto" w:fill="FFFFFF"/>
        </w:rPr>
        <w:t>, </w:t>
      </w:r>
      <w:r w:rsidRPr="00081120">
        <w:rPr>
          <w:rFonts w:cs="Times New Roman"/>
          <w:i/>
          <w:iCs/>
          <w:color w:val="222222"/>
          <w:szCs w:val="24"/>
          <w:shd w:val="clear" w:color="auto" w:fill="FFFFFF"/>
        </w:rPr>
        <w:t>30</w:t>
      </w:r>
      <w:r w:rsidRPr="00081120">
        <w:rPr>
          <w:rFonts w:cs="Times New Roman"/>
          <w:color w:val="222222"/>
          <w:szCs w:val="24"/>
          <w:shd w:val="clear" w:color="auto" w:fill="FFFFFF"/>
        </w:rPr>
        <w:t>(2), 383-396.</w:t>
      </w:r>
      <w:r w:rsidRPr="00081120">
        <w:rPr>
          <w:rFonts w:cs="Times New Roman"/>
          <w:szCs w:val="24"/>
        </w:rPr>
        <w:t xml:space="preserve">   </w:t>
      </w:r>
    </w:p>
    <w:sectPr w:rsidR="00081120" w:rsidRPr="00081120" w:rsidSect="00081120">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895" w:rsidRDefault="00000895" w:rsidP="00081120">
      <w:pPr>
        <w:spacing w:line="240" w:lineRule="auto"/>
      </w:pPr>
      <w:r>
        <w:separator/>
      </w:r>
    </w:p>
  </w:endnote>
  <w:endnote w:type="continuationSeparator" w:id="0">
    <w:p w:rsidR="00000895" w:rsidRDefault="00000895" w:rsidP="000811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895" w:rsidRDefault="00000895" w:rsidP="00081120">
      <w:pPr>
        <w:spacing w:line="240" w:lineRule="auto"/>
      </w:pPr>
      <w:r>
        <w:separator/>
      </w:r>
    </w:p>
  </w:footnote>
  <w:footnote w:type="continuationSeparator" w:id="0">
    <w:p w:rsidR="00000895" w:rsidRDefault="00000895" w:rsidP="0008112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0992208"/>
      <w:docPartObj>
        <w:docPartGallery w:val="Page Numbers (Top of Page)"/>
        <w:docPartUnique/>
      </w:docPartObj>
    </w:sdtPr>
    <w:sdtEndPr>
      <w:rPr>
        <w:noProof/>
      </w:rPr>
    </w:sdtEndPr>
    <w:sdtContent>
      <w:p w:rsidR="00081120" w:rsidRDefault="00081120" w:rsidP="00081120">
        <w:pPr>
          <w:pStyle w:val="Header"/>
          <w:ind w:firstLine="0"/>
        </w:pPr>
        <w:r>
          <w:t xml:space="preserve">ROLE OF VALUES AND BELIEFS IN TEXAS GOVERNMENT </w:t>
        </w:r>
        <w:r>
          <w:tab/>
        </w:r>
        <w:r>
          <w:fldChar w:fldCharType="begin"/>
        </w:r>
        <w:r>
          <w:instrText xml:space="preserve"> PAGE   \* MERGEFORMAT </w:instrText>
        </w:r>
        <w:r>
          <w:fldChar w:fldCharType="separate"/>
        </w:r>
        <w:r w:rsidR="000F0FE6">
          <w:rPr>
            <w:noProof/>
          </w:rPr>
          <w:t>2</w:t>
        </w:r>
        <w:r>
          <w:rPr>
            <w:noProof/>
          </w:rPr>
          <w:fldChar w:fldCharType="end"/>
        </w:r>
      </w:p>
    </w:sdtContent>
  </w:sdt>
  <w:p w:rsidR="00081120" w:rsidRDefault="00081120" w:rsidP="00081120">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3337445"/>
      <w:docPartObj>
        <w:docPartGallery w:val="Page Numbers (Top of Page)"/>
        <w:docPartUnique/>
      </w:docPartObj>
    </w:sdtPr>
    <w:sdtEndPr>
      <w:rPr>
        <w:noProof/>
      </w:rPr>
    </w:sdtEndPr>
    <w:sdtContent>
      <w:p w:rsidR="00081120" w:rsidRDefault="00081120" w:rsidP="00081120">
        <w:pPr>
          <w:pStyle w:val="Header"/>
          <w:ind w:firstLine="0"/>
        </w:pPr>
        <w:r>
          <w:t xml:space="preserve">Running head: ROLE OF VALUES AND BELIEFS IN TEXAS GOVERNMENT </w:t>
        </w:r>
        <w:r>
          <w:tab/>
        </w:r>
        <w:r>
          <w:fldChar w:fldCharType="begin"/>
        </w:r>
        <w:r>
          <w:instrText xml:space="preserve"> PAGE   \* MERGEFORMAT </w:instrText>
        </w:r>
        <w:r>
          <w:fldChar w:fldCharType="separate"/>
        </w:r>
        <w:r w:rsidR="00000895">
          <w:rPr>
            <w:noProof/>
          </w:rPr>
          <w:t>1</w:t>
        </w:r>
        <w:r>
          <w:rPr>
            <w:noProof/>
          </w:rPr>
          <w:fldChar w:fldCharType="end"/>
        </w:r>
      </w:p>
    </w:sdtContent>
  </w:sdt>
  <w:p w:rsidR="00081120" w:rsidRDefault="00081120" w:rsidP="00081120">
    <w:pPr>
      <w:pStyle w:val="Header"/>
      <w:ind w:firstLine="0"/>
    </w:pPr>
  </w:p>
  <w:p w:rsidR="00081120" w:rsidRDefault="000811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QxNzQyMjQ2NTY0MjNT0lEKTi0uzszPAykwrAUAEWlQBSwAAAA="/>
  </w:docVars>
  <w:rsids>
    <w:rsidRoot w:val="000B12F0"/>
    <w:rsid w:val="00000895"/>
    <w:rsid w:val="000661A3"/>
    <w:rsid w:val="00081120"/>
    <w:rsid w:val="000B12F0"/>
    <w:rsid w:val="000F0FE6"/>
    <w:rsid w:val="00125278"/>
    <w:rsid w:val="002C20DB"/>
    <w:rsid w:val="007B38DF"/>
    <w:rsid w:val="00A57BBA"/>
    <w:rsid w:val="00CF1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120"/>
    <w:pPr>
      <w:tabs>
        <w:tab w:val="center" w:pos="4680"/>
        <w:tab w:val="right" w:pos="9360"/>
      </w:tabs>
      <w:spacing w:line="240" w:lineRule="auto"/>
    </w:pPr>
  </w:style>
  <w:style w:type="character" w:customStyle="1" w:styleId="HeaderChar">
    <w:name w:val="Header Char"/>
    <w:basedOn w:val="DefaultParagraphFont"/>
    <w:link w:val="Header"/>
    <w:uiPriority w:val="99"/>
    <w:rsid w:val="00081120"/>
  </w:style>
  <w:style w:type="paragraph" w:styleId="Footer">
    <w:name w:val="footer"/>
    <w:basedOn w:val="Normal"/>
    <w:link w:val="FooterChar"/>
    <w:uiPriority w:val="99"/>
    <w:unhideWhenUsed/>
    <w:rsid w:val="00081120"/>
    <w:pPr>
      <w:tabs>
        <w:tab w:val="center" w:pos="4680"/>
        <w:tab w:val="right" w:pos="9360"/>
      </w:tabs>
      <w:spacing w:line="240" w:lineRule="auto"/>
    </w:pPr>
  </w:style>
  <w:style w:type="character" w:customStyle="1" w:styleId="FooterChar">
    <w:name w:val="Footer Char"/>
    <w:basedOn w:val="DefaultParagraphFont"/>
    <w:link w:val="Footer"/>
    <w:uiPriority w:val="99"/>
    <w:rsid w:val="000811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1120"/>
    <w:pPr>
      <w:tabs>
        <w:tab w:val="center" w:pos="4680"/>
        <w:tab w:val="right" w:pos="9360"/>
      </w:tabs>
      <w:spacing w:line="240" w:lineRule="auto"/>
    </w:pPr>
  </w:style>
  <w:style w:type="character" w:customStyle="1" w:styleId="HeaderChar">
    <w:name w:val="Header Char"/>
    <w:basedOn w:val="DefaultParagraphFont"/>
    <w:link w:val="Header"/>
    <w:uiPriority w:val="99"/>
    <w:rsid w:val="00081120"/>
  </w:style>
  <w:style w:type="paragraph" w:styleId="Footer">
    <w:name w:val="footer"/>
    <w:basedOn w:val="Normal"/>
    <w:link w:val="FooterChar"/>
    <w:uiPriority w:val="99"/>
    <w:unhideWhenUsed/>
    <w:rsid w:val="00081120"/>
    <w:pPr>
      <w:tabs>
        <w:tab w:val="center" w:pos="4680"/>
        <w:tab w:val="right" w:pos="9360"/>
      </w:tabs>
      <w:spacing w:line="240" w:lineRule="auto"/>
    </w:pPr>
  </w:style>
  <w:style w:type="character" w:customStyle="1" w:styleId="FooterChar">
    <w:name w:val="Footer Char"/>
    <w:basedOn w:val="DefaultParagraphFont"/>
    <w:link w:val="Footer"/>
    <w:uiPriority w:val="99"/>
    <w:rsid w:val="00081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2020-12-03T13:40:00Z</dcterms:created>
  <dcterms:modified xsi:type="dcterms:W3CDTF">2020-12-03T13:40:00Z</dcterms:modified>
</cp:coreProperties>
</file>